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331A0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MATEMATICA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 I QUADRIMESTRE</w:t>
            </w:r>
          </w:p>
        </w:tc>
      </w:tr>
      <w:tr w:rsidR="005331A0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331A0" w:rsidTr="00061D57">
        <w:tc>
          <w:tcPr>
            <w:tcW w:w="2379" w:type="dxa"/>
            <w:shd w:val="clear" w:color="auto" w:fill="B8CCE4" w:themeFill="accent1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5331A0" w:rsidTr="00061D57">
        <w:tc>
          <w:tcPr>
            <w:tcW w:w="2379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eastAsia="Times New Roman" w:cstheme="minorHAnsi"/>
                <w:sz w:val="16"/>
                <w:szCs w:val="16"/>
              </w:rPr>
              <w:t xml:space="preserve">L’alunno/a legge scrive e rappresenta graficamente o con materiali non strutturati i numeri naturali da 0 a 60 in modo autonomo, confrontandoli e ordinandoli </w:t>
            </w:r>
            <w:r w:rsidRPr="00CE0C26">
              <w:rPr>
                <w:rFonts w:cstheme="minorHAnsi"/>
                <w:sz w:val="16"/>
                <w:szCs w:val="16"/>
              </w:rPr>
              <w:t xml:space="preserve">con sicurezza. Esegue con padronanza operazioni di addizione e sottrazione con il cambio entro il 60 sia a mente che per iscritto e semplici moltiplicazioni in riga.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>Denomina e raffigurare i principali enti geometrici (punto, rette, piano)con precisione e sicurezza. Esegue e rappresenta graficamente percorsi con precisione e sicurezza. Legge, comprende, rappresenta graficamente e risolve semplici situazioni problematiche in modo autonomo e sicuro. Classifica con sicurezza oggetti e figure in base ad una proprietà, utilizzando rappresentazioni opportune e interpretando i risultati di semplici indagini. Si esprime con precisione,con un linguaggio adatto al contesto.</w:t>
            </w:r>
          </w:p>
        </w:tc>
        <w:tc>
          <w:tcPr>
            <w:tcW w:w="2379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eastAsia="Times New Roman" w:cstheme="minorHAnsi"/>
                <w:sz w:val="16"/>
                <w:szCs w:val="16"/>
              </w:rPr>
              <w:t xml:space="preserve">L’alunno/a legge scrive e rappresenta graficamente o con materiali non strutturati i numeri naturali da 0 a 60 in modo autonomo, confrontandoli e ordinandoli </w:t>
            </w:r>
            <w:r w:rsidRPr="00CE0C26">
              <w:rPr>
                <w:rFonts w:cstheme="minorHAnsi"/>
                <w:sz w:val="16"/>
                <w:szCs w:val="16"/>
              </w:rPr>
              <w:t xml:space="preserve">correttamente. Esegue con sicurezza operazioni di addizione e sottrazione con il cambio entro il 60 sia a mente che per iscritto e semplici moltiplicazioni in riga.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 xml:space="preserve">Denomina e raffigurare i principali enti geometrici (punto, rette, piano)con sicurezza. Esegue e rappresenta graficamente percorsi con sicurezza. Legge, comprende, rappresenta graficamente e risolve semplici situazioni problematiche in modo autonomo. Classifica in modo corretto oggetti e figure in base ad una proprietà, utilizzando rappresentazioni opportune e interpretando i risultati di semplici indagini. </w:t>
            </w:r>
            <w:r w:rsidRPr="00CE0C26">
              <w:rPr>
                <w:rFonts w:cstheme="minorHAnsi"/>
                <w:sz w:val="16"/>
                <w:szCs w:val="16"/>
              </w:rPr>
              <w:t>Si esprime correttamente, con un linguaggio adatto al contesto.</w:t>
            </w:r>
          </w:p>
        </w:tc>
        <w:tc>
          <w:tcPr>
            <w:tcW w:w="2379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cstheme="minorHAnsi"/>
                <w:sz w:val="16"/>
                <w:szCs w:val="16"/>
              </w:rPr>
              <w:t>L’alunno/a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 xml:space="preserve"> legge scrive e rappresenta graficamente o con materiali non strutturati i numeri naturali da 0 a 60 correttamente </w:t>
            </w:r>
            <w:r w:rsidRPr="00CE0C26">
              <w:rPr>
                <w:rFonts w:cstheme="minorHAnsi"/>
                <w:sz w:val="16"/>
                <w:szCs w:val="16"/>
              </w:rPr>
              <w:t xml:space="preserve">confrontandoli e ordinandoli in modo quasi sempre autonomo. Esegue correttamente operazioni di addizione e sottrazione con il cambio entro il 60 sia a mente che per iscritto e semplici moltiplicazioni in riga.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 xml:space="preserve">Denomina e raffigurare i principali enti geometrici (punto, rette, piano)in modo adeguato. Esegue e rappresenta graficamente percorsi in modo adeguato. Legge, comprende, rappresenta graficamente e risolve semplici situazioni problematiche in modo quasi sempre autonomo. Classifica in modo quasi sempre corretto oggetti e figure in base ad una proprietà, utilizzando rappresentazioni opportune e interpretando i risultati di semplici indagini. </w:t>
            </w:r>
            <w:r w:rsidRPr="00CE0C26">
              <w:rPr>
                <w:rFonts w:cstheme="minorHAnsi"/>
                <w:sz w:val="16"/>
                <w:szCs w:val="16"/>
              </w:rPr>
              <w:t>Si esprime con un lessico semplice e con un linguaggio adatto al contesto.</w:t>
            </w:r>
          </w:p>
        </w:tc>
        <w:tc>
          <w:tcPr>
            <w:tcW w:w="2380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eastAsia="Times New Roman" w:cstheme="minorHAnsi"/>
                <w:sz w:val="16"/>
                <w:szCs w:val="16"/>
              </w:rPr>
              <w:t xml:space="preserve">L’alunno/a legge scrive e rappresenta graficamente o con materiali non strutturati i numeri naturali da 0 a 60, confrontandoli e ordinandoli in modo parzialmente autonomo. Esegue in modo parzialmente autonomo e con qualche insicurezza operazioni di addizione e sottrazione con il cambio entro il 60 sia a mente che per iscritto e semplici moltiplicazioni in riga. Denomina e raffigurare i principali enti geometrici (punto, rette, piano)con qualche incertezza. Esegue e rappresenta graficamente percorsi con qualche incertezza. </w:t>
            </w:r>
            <w:r w:rsidRPr="00CE0C26">
              <w:rPr>
                <w:rFonts w:cstheme="minorHAnsi"/>
                <w:sz w:val="16"/>
                <w:szCs w:val="16"/>
              </w:rPr>
              <w:t xml:space="preserve">Legge, comprende, rappresenta graficamente e risolve semplici situazioni problematiche in modo parzialmente autonomo.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>Classifica in modo incerto oggetti e figure in base ad una proprietà, utilizzando rappresentazioni opportune e interpretando i risultati di semplici indagini. Si esprime con un lessico semplice e con un linguaggio non sempre adatto al contesto.</w:t>
            </w:r>
          </w:p>
        </w:tc>
        <w:tc>
          <w:tcPr>
            <w:tcW w:w="2380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eastAsia="Times New Roman" w:cstheme="minorHAnsi"/>
                <w:sz w:val="16"/>
                <w:szCs w:val="16"/>
              </w:rPr>
              <w:t xml:space="preserve">L’alunno/a legge scrive e rappresenta graficamente o con materiali non strutturati i numeri naturali da 0 a 60, confrontandoli e ordinandoli in maniera non sempre corretta e autonoma. Esegue in modo non sempre corretto e autonomo operazioni di addizione e sottrazione con il cambio entro il 60 sia a mente che per iscritto e semplici moltiplicazioni in riga. </w:t>
            </w:r>
            <w:r w:rsidRPr="00CE0C26">
              <w:rPr>
                <w:rFonts w:cstheme="minorHAnsi"/>
                <w:sz w:val="16"/>
                <w:szCs w:val="16"/>
              </w:rPr>
              <w:t xml:space="preserve">Denomina e raffigurare i principali enti geometrici (punto, rette, piano) mostrando insicurezza.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 xml:space="preserve">Esegue e rappresenta graficamente percorsi mostrando insicurezza. Legge, comprende, rappresenta graficamente e risolve semplici situazioni problematiche necessitando spesso del supporto dell’insegnante. </w:t>
            </w:r>
            <w:r w:rsidRPr="00CE0C26">
              <w:rPr>
                <w:rFonts w:cstheme="minorHAnsi"/>
                <w:sz w:val="16"/>
                <w:szCs w:val="16"/>
              </w:rPr>
              <w:t xml:space="preserve">Classifica oggetti e figure in base ad una proprietà, utilizzando rappresentazioni opportune e interpretando i risultati di semplici indagini, necessitando a volte del supporto dell’insegnante.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>Si esprime con un lessico limitato e con un linguaggio non sempre adatto al contesto.</w:t>
            </w:r>
          </w:p>
        </w:tc>
        <w:tc>
          <w:tcPr>
            <w:tcW w:w="2380" w:type="dxa"/>
          </w:tcPr>
          <w:p w:rsidR="005331A0" w:rsidRPr="00CE0C26" w:rsidRDefault="00CE0C26" w:rsidP="00061D57">
            <w:pPr>
              <w:rPr>
                <w:rFonts w:cstheme="minorHAnsi"/>
                <w:sz w:val="16"/>
                <w:szCs w:val="16"/>
              </w:rPr>
            </w:pPr>
            <w:r w:rsidRPr="00CE0C26">
              <w:rPr>
                <w:rFonts w:eastAsia="Times New Roman" w:cstheme="minorHAnsi"/>
                <w:sz w:val="16"/>
                <w:szCs w:val="16"/>
              </w:rPr>
              <w:t xml:space="preserve">L’alunno/a legge scrive e rappresenta graficamente o con materiali non strutturati i numeri naturali da 0 a 60, confrontandoli e ordinandoli con difficoltà. </w:t>
            </w:r>
            <w:r w:rsidRPr="00CE0C26">
              <w:rPr>
                <w:rFonts w:cstheme="minorHAnsi"/>
                <w:sz w:val="16"/>
                <w:szCs w:val="16"/>
              </w:rPr>
              <w:t xml:space="preserve">Esegue con la costante guida dell’insegnante operazioni di addizione e sottrazione con il cambio entro il 60 sia a mente che per iscritto e semplici moltiplicazioni in riga. </w:t>
            </w:r>
            <w:r w:rsidRPr="00CE0C26">
              <w:rPr>
                <w:rFonts w:eastAsia="Times New Roman" w:cstheme="minorHAnsi"/>
                <w:sz w:val="16"/>
                <w:szCs w:val="16"/>
              </w:rPr>
              <w:t>Denomina e raffigurare i principali enti geometrici (punto, rette, piano)con il supporto dell’insegnante. Esegue e rappresenta graficamente percorsi con il supporto dell’insegnante. Legge, comprende, rappresenta graficamente e risolve semplici situazioni problematiche con difficoltà e necessitando della costante guida dell’insegnante. Classifica oggetti e figure in base ad una proprietà, utilizzando rappresentazioni opportune e interpretando i risultati di semplici indagini, necessitando del costante supporto dell’insegnante. Si esprime con incertezza e con un linguaggio non adeguato al contesto. </w:t>
            </w:r>
          </w:p>
        </w:tc>
      </w:tr>
    </w:tbl>
    <w:p w:rsidR="005331A0" w:rsidRDefault="005331A0"/>
    <w:p w:rsidR="005331A0" w:rsidRDefault="005331A0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5331A0" w:rsidTr="00061D57">
        <w:tc>
          <w:tcPr>
            <w:tcW w:w="14277" w:type="dxa"/>
            <w:gridSpan w:val="6"/>
            <w:shd w:val="clear" w:color="auto" w:fill="8DB3E2" w:themeFill="text2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MATEMATICA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 II QUADRIMESTRE</w:t>
            </w:r>
          </w:p>
        </w:tc>
      </w:tr>
      <w:tr w:rsidR="005331A0" w:rsidTr="00061D57">
        <w:tc>
          <w:tcPr>
            <w:tcW w:w="14277" w:type="dxa"/>
            <w:gridSpan w:val="6"/>
            <w:shd w:val="clear" w:color="auto" w:fill="95B3D7" w:themeFill="accent1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5331A0" w:rsidTr="00061D57">
        <w:tc>
          <w:tcPr>
            <w:tcW w:w="2379" w:type="dxa"/>
            <w:shd w:val="clear" w:color="auto" w:fill="B8CCE4" w:themeFill="accent1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5331A0" w:rsidRPr="00D31030" w:rsidRDefault="005331A0" w:rsidP="00061D57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5331A0" w:rsidTr="00061D57">
        <w:tc>
          <w:tcPr>
            <w:tcW w:w="2379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legge, scrive e rappresenta graficamente in modo autonomo i numeri naturali da 0 a 100, confrontandoli e ordinandoli con sicurezza. È in grado di eseguire con padronanza operazioni di addizione, sottrazione e moltiplicazione entro il centinaio sia a mente che per iscritto, esegue con precisione la divisione in riga e con la rappresentazione grafica. Dimostra ottime capacità nel riconoscere, denominare e raffigurare gli elementi geometrici e le principali figure geometriche piane. Legge, comprende, rappresenta graficamente e risolve situazioni problematiche, anche complesse, in modo autonomo e sicuro. Legge e comprende con sicurezza i dati contenuti in grafici e tabelle, riuscendo a cogliere relazioni e aspetti logico - matematici. Si esprime correttamente con un linguaggio adatto al contesto.</w:t>
            </w:r>
          </w:p>
        </w:tc>
        <w:tc>
          <w:tcPr>
            <w:tcW w:w="2379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legge, scrive e rappresenta graficamente in modo autonomo i numeri naturali da 0 a 100, confrontandoli e ordinandoli correttamente. E’ in grado di eseguire con sicurezza operazioni di addizione, sottrazione e moltiplicazione entro il centinaio sia a mente che per iscritto, esegue correttamente la divisione in riga e con la rappresentazione grafica. Dimostra buone capacità nel riconoscere, denominare e raffigurare gli elementi geometrici e le principali figure geometriche piane. Legge, comprende, rappresenta graficamente e risolve situazioni problematiche in modo autonomo. Legge correttamente e comprende i dati contenuti in grafici e tabelle, riuscendo a cogliere relazioni e aspetti logico - matematici. Si esprime correttamente con un linguaggio adatto al contesto.</w:t>
            </w:r>
          </w:p>
        </w:tc>
        <w:tc>
          <w:tcPr>
            <w:tcW w:w="2379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legge, scrive e rappresenta graficamente i numeri naturali da 0 a 100, confrontandoli e ordinandoli accuratamente quasi sempre in autonomia. E’ in grado di eseguire correttamente operazioni di addizione, sottrazione e moltiplicazione entro il centinaio, esegue con qualche imprecisione la divisione in riga e con la rappresentazione grafica. Dimostra adeguate capacità nel riconoscere, denominare e raffigurare gli elementi geometrici e le principali figure geometriche piane. Legge, comprende, rappresenta graficamente e risolve semplici situazioni problematiche in modo quasi sempre autonomo. Legge correttamente e comprende i dati contenuti in grafici e tabelle. Si esprime correttamente con un linguaggio adatto al contesto.</w:t>
            </w:r>
          </w:p>
        </w:tc>
        <w:tc>
          <w:tcPr>
            <w:tcW w:w="2380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legge, scrive e rappresenta graficamente i numeri naturali da 0 a 100, confrontandoli e ordinandoli in maniera non sempre adeguata. E’ in grado di eseguire in modo parzialmente corretto operazioni di addizione, sottrazione e moltiplicazione entro il centinaio, esegue con poca sicurezza la divisione in riga e con la rappresentazione grafica. Dimostra incertezza nel riconoscere, denominare e raffigurare gli elementi geometrici e le principali figure geometriche piane. Legge, comprende, rappresenta graficamente e risolve semplici situazioni problematiche talvolta con la guida dell’insegnante. Non sempre riesce a leggere e interpretare i dati contenuti in grafici e tabelle. Si esprime con un lessico semplice, non sempre adatto al contesto.</w:t>
            </w:r>
          </w:p>
        </w:tc>
        <w:tc>
          <w:tcPr>
            <w:tcW w:w="2380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legge, scrive e rappresenta graficamente i numeri naturali da 0 a 100, confrontandoli e ordinandoli in maniera non sempre corretta e autonoma.  Fatica ad eseguire le operazioni di addizione, sottrazione e moltiplicazione entro il centinaio, esegue in modo spesso inesatto la divisione in riga e con la rappresentazione grafica. Mostra difficoltà a riconoscere, denominare e raffigurare gli elementi geometrici e le principali figure geometriche piane. Necessita della guida dell’insegnante per leggere, comprendere e risolvere semplici situazioni problematiche. Non riesce a leggere e interpretare autonomamente i dati contenuti in grafici e tabelle. Si esprime con un lessico limitato, non sempre adatto al contesto.</w:t>
            </w:r>
          </w:p>
        </w:tc>
        <w:tc>
          <w:tcPr>
            <w:tcW w:w="2380" w:type="dxa"/>
          </w:tcPr>
          <w:p w:rsidR="005331A0" w:rsidRPr="005331A0" w:rsidRDefault="005331A0" w:rsidP="00061D57">
            <w:pPr>
              <w:rPr>
                <w:sz w:val="18"/>
              </w:rPr>
            </w:pPr>
            <w:r w:rsidRPr="005331A0">
              <w:rPr>
                <w:sz w:val="18"/>
              </w:rPr>
              <w:t>L’alunno/a manifesta gravi difficoltà nella lettura, scrittura e rappresentazione dei numeri naturali da 0 a 100, confrontandoli e ordinandoli in maniera non corretta e autonoma. Ha bisogno di supporto continuo per eseguire le operazioni di addizione, sottrazione e moltiplicazione entro il centinaio, non riesce ad eseguire la divisione in riga. Richiede sostegno per denominare e raffigurare gli elementi geometrici e le principali figure geometriche piane. Necessita della guida dell’insegnante per leggere e comprendere semplici situazioni problematiche, ma non riesce comunque a risolverle. Richiede supporto per leggere e interpretare i dati contenuti in grafici e tabelle. Si esprime con incertezza, con un lessico non adatto al contesto.</w:t>
            </w:r>
          </w:p>
        </w:tc>
      </w:tr>
    </w:tbl>
    <w:p w:rsidR="005331A0" w:rsidRDefault="005331A0"/>
    <w:sectPr w:rsidR="005331A0" w:rsidSect="005331A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331A0"/>
    <w:rsid w:val="005331A0"/>
    <w:rsid w:val="00950D13"/>
    <w:rsid w:val="00C93987"/>
    <w:rsid w:val="00CE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1A0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ED8BD5FB-461E-42D9-9E19-251C7C505B57}"/>
</file>

<file path=customXml/itemProps2.xml><?xml version="1.0" encoding="utf-8"?>
<ds:datastoreItem xmlns:ds="http://schemas.openxmlformats.org/officeDocument/2006/customXml" ds:itemID="{61F28F8D-4BB8-499E-AEE9-96F4E66CB5B7}"/>
</file>

<file path=customXml/itemProps3.xml><?xml version="1.0" encoding="utf-8"?>
<ds:datastoreItem xmlns:ds="http://schemas.openxmlformats.org/officeDocument/2006/customXml" ds:itemID="{19BDF38F-61E9-4D54-8C4E-F0EA03AC0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2026-01-08T08:37:00Z</dcterms:created>
  <dcterms:modified xsi:type="dcterms:W3CDTF">2026-01-08T08:46:00Z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